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F4787C" w:rsidRPr="00FE1093" w:rsidRDefault="00FE1093" w:rsidP="00FE109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г. Буйнакска направлено в суд уголовное дело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обвинению бывшего руководителя МУП «Буйнакскводоканал» в невыплате заработной платы работникам</w:t>
      </w:r>
    </w:p>
    <w:p w:rsidR="00FE1093" w:rsidRDefault="00FE1093" w:rsidP="005801DD">
      <w:pPr>
        <w:pStyle w:val="ae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</w:p>
    <w:p w:rsidR="00832E4C" w:rsidRDefault="00FE1093" w:rsidP="00FE1093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</w:t>
      </w:r>
      <w:r w:rsidR="00E44FBF">
        <w:rPr>
          <w:sz w:val="28"/>
          <w:szCs w:val="28"/>
        </w:rPr>
        <w:t xml:space="preserve">города утверждено обвинительное заключение и для рассмотрения по существу направлено в Буйнакский </w:t>
      </w:r>
      <w:r w:rsidR="002673D0">
        <w:rPr>
          <w:sz w:val="28"/>
          <w:szCs w:val="28"/>
        </w:rPr>
        <w:t>городской</w:t>
      </w:r>
      <w:r w:rsidR="00E44FBF">
        <w:rPr>
          <w:sz w:val="28"/>
          <w:szCs w:val="28"/>
        </w:rPr>
        <w:t xml:space="preserve">суд уголовное дело в отношении </w:t>
      </w:r>
      <w:r>
        <w:rPr>
          <w:sz w:val="28"/>
          <w:szCs w:val="28"/>
        </w:rPr>
        <w:t xml:space="preserve">бывшего </w:t>
      </w:r>
      <w:r w:rsidR="005801DD">
        <w:rPr>
          <w:sz w:val="28"/>
          <w:szCs w:val="28"/>
        </w:rPr>
        <w:t>руководителя МУП «Буйнакскводоканал»</w:t>
      </w:r>
      <w:r w:rsidR="00832E4C">
        <w:rPr>
          <w:sz w:val="28"/>
          <w:szCs w:val="28"/>
        </w:rPr>
        <w:t xml:space="preserve"> в совершении преступления, предусмотренного ч.</w:t>
      </w:r>
      <w:r w:rsidR="005801DD">
        <w:rPr>
          <w:sz w:val="28"/>
          <w:szCs w:val="28"/>
        </w:rPr>
        <w:t>2</w:t>
      </w:r>
      <w:r w:rsidR="00832E4C">
        <w:rPr>
          <w:sz w:val="28"/>
          <w:szCs w:val="28"/>
        </w:rPr>
        <w:t xml:space="preserve"> ст</w:t>
      </w:r>
      <w:r>
        <w:rPr>
          <w:sz w:val="28"/>
          <w:szCs w:val="28"/>
        </w:rPr>
        <w:t xml:space="preserve">. </w:t>
      </w:r>
      <w:r w:rsidR="002673D0">
        <w:rPr>
          <w:sz w:val="28"/>
          <w:szCs w:val="28"/>
        </w:rPr>
        <w:t>1</w:t>
      </w:r>
      <w:r w:rsidR="005801DD">
        <w:rPr>
          <w:sz w:val="28"/>
          <w:szCs w:val="28"/>
        </w:rPr>
        <w:t>45.1</w:t>
      </w:r>
      <w:r w:rsidR="00832E4C">
        <w:rPr>
          <w:sz w:val="28"/>
          <w:szCs w:val="28"/>
        </w:rPr>
        <w:t xml:space="preserve"> УК РФ</w:t>
      </w:r>
      <w:r w:rsidR="005801DD">
        <w:rPr>
          <w:sz w:val="28"/>
          <w:szCs w:val="28"/>
        </w:rPr>
        <w:t xml:space="preserve"> - </w:t>
      </w:r>
      <w:r w:rsidR="005801DD" w:rsidRPr="00687AD0">
        <w:rPr>
          <w:bCs/>
          <w:sz w:val="28"/>
          <w:szCs w:val="28"/>
        </w:rPr>
        <w:t>полная невыплата свыше двух месяцев заработной платы, совершенная из иной личной заинтересованности руководителем организации</w:t>
      </w:r>
      <w:r w:rsidR="005801DD">
        <w:rPr>
          <w:sz w:val="28"/>
          <w:szCs w:val="28"/>
        </w:rPr>
        <w:t>.</w:t>
      </w:r>
    </w:p>
    <w:p w:rsidR="005801DD" w:rsidRDefault="005801DD" w:rsidP="00FE1093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Поводом для возбуждения уголовного дела послужило постановление прокурора города о направлении материалов проверки в орган предварительного расследования для решения вопроса об уголовном преследовании.</w:t>
      </w:r>
    </w:p>
    <w:p w:rsidR="005801DD" w:rsidRPr="005801DD" w:rsidRDefault="00FE1093" w:rsidP="00FE109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версии следствия </w:t>
      </w:r>
      <w:r w:rsidR="005801DD" w:rsidRPr="005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сентября по декабрь 2023 года,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5801DD" w:rsidRPr="005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директора МУП «Буйнакскводоканал», осознавая фактический характер и общественную опасность своих действий, предвидя наступление общественно опасных последствий в виде нарушения права работников МУП «Буйнакскводоканал» на вознаграждение за труд, а также права на своевременное и в полном объеме выплату заработной платы, руководствуясь иной личной заинтересованностью</w:t>
      </w:r>
      <w:r w:rsidR="00DA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выраженной в </w:t>
      </w:r>
      <w:r w:rsidR="005801DD" w:rsidRPr="0058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</w:t>
      </w:r>
      <w:r w:rsidR="00DA5B5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801DD" w:rsidRPr="005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извлечь выгоду неимущественного характера, создать видимость экономического благополучия своей деятельности, </w:t>
      </w:r>
      <w:bookmarkStart w:id="1" w:name="dst662"/>
      <w:bookmarkStart w:id="2" w:name="dst2042"/>
      <w:bookmarkStart w:id="3" w:name="dst663"/>
      <w:bookmarkStart w:id="4" w:name="dst2251"/>
      <w:bookmarkEnd w:id="1"/>
      <w:bookmarkEnd w:id="2"/>
      <w:bookmarkEnd w:id="3"/>
      <w:bookmarkEnd w:id="4"/>
      <w:r w:rsidR="005801DD" w:rsidRPr="0058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имея реальную финансовую возможность свыше двух месяцев не выплатил заработную плату в полном объеме</w:t>
      </w:r>
      <w:r w:rsidR="005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</w:t>
      </w:r>
      <w:r w:rsidR="005801DD" w:rsidRPr="0058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 МУП «Буйнакскводоканал» на общую сумму 3 438 471,31 рублей</w:t>
      </w:r>
      <w:r w:rsidR="00580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1DD" w:rsidRDefault="005801DD" w:rsidP="00FE109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расследования уголовного дела и принятых прокуратурой города надзорных мероприятий задолженность по заработной плате перед работниками погашена в полном объеме.</w:t>
      </w:r>
    </w:p>
    <w:p w:rsidR="004F711D" w:rsidRPr="00832E4C" w:rsidRDefault="004F711D" w:rsidP="00832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10F92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FA01E1" w:rsidRPr="009D31F4" w:rsidRDefault="00D30A6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</w:p>
          <w:p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1C" w:rsidRPr="00927E1C" w:rsidRDefault="00D30A67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7A7473" w:rsidRDefault="00D30A67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 Макашерипов</w:t>
            </w:r>
          </w:p>
        </w:tc>
      </w:tr>
      <w:tr w:rsidR="006D1607" w:rsidRPr="00C10F92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5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BD3F7D">
      <w:headerReference w:type="default" r:id="rId10"/>
      <w:headerReference w:type="first" r:id="rId11"/>
      <w:footerReference w:type="first" r:id="rId12"/>
      <w:pgSz w:w="11906" w:h="16838"/>
      <w:pgMar w:top="1276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DAC" w:rsidRDefault="00174DAC" w:rsidP="007212FD">
      <w:pPr>
        <w:spacing w:after="0" w:line="240" w:lineRule="auto"/>
      </w:pPr>
      <w:r>
        <w:separator/>
      </w:r>
    </w:p>
  </w:endnote>
  <w:endnote w:type="continuationSeparator" w:id="1">
    <w:p w:rsidR="00174DAC" w:rsidRDefault="00174DAC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6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6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7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7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DAC" w:rsidRDefault="00174DAC" w:rsidP="007212FD">
      <w:pPr>
        <w:spacing w:after="0" w:line="240" w:lineRule="auto"/>
      </w:pPr>
      <w:r>
        <w:separator/>
      </w:r>
    </w:p>
  </w:footnote>
  <w:footnote w:type="continuationSeparator" w:id="1">
    <w:p w:rsidR="00174DAC" w:rsidRDefault="00174DAC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862836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DA707A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74DAC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C2CCA"/>
    <w:rsid w:val="004C37D3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6212D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3886"/>
    <w:rsid w:val="008543DB"/>
    <w:rsid w:val="00861729"/>
    <w:rsid w:val="00862836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5CBB"/>
    <w:rsid w:val="00B401BF"/>
    <w:rsid w:val="00B477BF"/>
    <w:rsid w:val="00B55C7F"/>
    <w:rsid w:val="00B63C1F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7AA5"/>
    <w:rsid w:val="00DA3671"/>
    <w:rsid w:val="00DA5B57"/>
    <w:rsid w:val="00DA6DCD"/>
    <w:rsid w:val="00DA707A"/>
    <w:rsid w:val="00DA7CFC"/>
    <w:rsid w:val="00DB6ACA"/>
    <w:rsid w:val="00DC1887"/>
    <w:rsid w:val="00DD05AF"/>
    <w:rsid w:val="00DE310A"/>
    <w:rsid w:val="00DF4BF0"/>
    <w:rsid w:val="00DF74D9"/>
    <w:rsid w:val="00E0154A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3BFD"/>
    <w:rsid w:val="00F146CF"/>
    <w:rsid w:val="00F15E73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1093"/>
    <w:rsid w:val="00FE23D6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3755B0-20D6-45CC-8A26-7E0C43D3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2024-02-01T14:46:00Z</cp:lastPrinted>
  <dcterms:created xsi:type="dcterms:W3CDTF">2024-10-31T09:18:00Z</dcterms:created>
  <dcterms:modified xsi:type="dcterms:W3CDTF">2024-10-31T09:18:00Z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